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MRS</w:t>
      </w:r>
    </w:p>
    <w:p w:rsid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835E61" w:rsidRP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35E61">
        <w:rPr>
          <w:rFonts w:cstheme="minorHAnsi"/>
          <w:b/>
          <w:bCs/>
          <w:sz w:val="24"/>
          <w:szCs w:val="24"/>
        </w:rPr>
        <w:t>P</w:t>
      </w:r>
      <w:bookmarkStart w:id="0" w:name="_GoBack"/>
      <w:bookmarkEnd w:id="0"/>
      <w:r w:rsidRPr="00835E61">
        <w:rPr>
          <w:rFonts w:cstheme="minorHAnsi"/>
          <w:b/>
          <w:bCs/>
          <w:sz w:val="24"/>
          <w:szCs w:val="24"/>
        </w:rPr>
        <w:t>arque Estadual da Serra da Concórdia</w:t>
      </w:r>
    </w:p>
    <w:p w:rsidR="00197717" w:rsidRP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sz w:val="24"/>
          <w:szCs w:val="24"/>
        </w:rPr>
        <w:t xml:space="preserve">Em 2015, estamos planejando o reflorestamento de aproximadamente </w:t>
      </w:r>
      <w:proofErr w:type="gramStart"/>
      <w:r w:rsidRPr="00835E61">
        <w:rPr>
          <w:rFonts w:cstheme="minorHAnsi"/>
          <w:sz w:val="24"/>
          <w:szCs w:val="24"/>
        </w:rPr>
        <w:t>9</w:t>
      </w:r>
      <w:proofErr w:type="gramEnd"/>
      <w:r w:rsidRPr="00835E61">
        <w:rPr>
          <w:rFonts w:cstheme="minorHAnsi"/>
          <w:sz w:val="24"/>
          <w:szCs w:val="24"/>
        </w:rPr>
        <w:t xml:space="preserve"> hectares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 xml:space="preserve">com 10 mil mudas nativas da Mata </w:t>
      </w:r>
      <w:r w:rsidRPr="00835E61">
        <w:rPr>
          <w:rFonts w:cstheme="minorHAnsi"/>
          <w:sz w:val="24"/>
          <w:szCs w:val="24"/>
        </w:rPr>
        <w:t>Atlântica</w:t>
      </w:r>
      <w:r w:rsidRPr="00835E61">
        <w:rPr>
          <w:rFonts w:cstheme="minorHAnsi"/>
          <w:sz w:val="24"/>
          <w:szCs w:val="24"/>
        </w:rPr>
        <w:t xml:space="preserve"> no Parque Estadual da Serra da Concórdia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em Barão de Juparanã, distrito de Valença. Projeto este que está sendo planejado junto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ao parque, com previsão de realização para final do ano de 2015 ou inicio de 2016.</w:t>
      </w:r>
    </w:p>
    <w:p w:rsidR="00835E61" w:rsidRPr="00835E61" w:rsidRDefault="00835E61" w:rsidP="00835E61">
      <w:pPr>
        <w:jc w:val="both"/>
        <w:rPr>
          <w:rFonts w:cstheme="minorHAnsi"/>
          <w:sz w:val="24"/>
          <w:szCs w:val="24"/>
        </w:rPr>
      </w:pPr>
    </w:p>
    <w:p w:rsidR="00835E61" w:rsidRP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35E61">
        <w:rPr>
          <w:rFonts w:cstheme="minorHAnsi"/>
          <w:b/>
          <w:bCs/>
          <w:sz w:val="24"/>
          <w:szCs w:val="24"/>
        </w:rPr>
        <w:t>OBRAS DE RECUPERAÇÃO AMBIENTAL</w:t>
      </w:r>
    </w:p>
    <w:p w:rsidR="00835E61" w:rsidRP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sz w:val="24"/>
          <w:szCs w:val="24"/>
        </w:rPr>
        <w:t>A MRS, desde o início de sua concessão, vem realizando recuperações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ambientais dos processos erosivos ao longo da linha férrea, executando obras de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 xml:space="preserve">terraplenagem, contenções, drenagem e </w:t>
      </w:r>
      <w:proofErr w:type="spellStart"/>
      <w:r w:rsidRPr="00835E61">
        <w:rPr>
          <w:rFonts w:cstheme="minorHAnsi"/>
          <w:sz w:val="24"/>
          <w:szCs w:val="24"/>
        </w:rPr>
        <w:t>revegetação</w:t>
      </w:r>
      <w:proofErr w:type="spellEnd"/>
      <w:r w:rsidRPr="00835E61">
        <w:rPr>
          <w:rFonts w:cstheme="minorHAnsi"/>
          <w:sz w:val="24"/>
          <w:szCs w:val="24"/>
        </w:rPr>
        <w:t>, objetivando a estabilização destas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áreas.</w:t>
      </w:r>
    </w:p>
    <w:p w:rsidR="00835E61" w:rsidRP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sz w:val="24"/>
          <w:szCs w:val="24"/>
        </w:rPr>
        <w:t>Ao longo dos anos, no Estado do Rio de Janeiro, foram realizadas dezenas de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 xml:space="preserve">recuperação, cerca de 70 delas entre os anos de 2010 a 2014, sendo que, 57 dentro </w:t>
      </w:r>
      <w:proofErr w:type="gramStart"/>
      <w:r w:rsidRPr="00835E61">
        <w:rPr>
          <w:rFonts w:cstheme="minorHAnsi"/>
          <w:sz w:val="24"/>
          <w:szCs w:val="24"/>
        </w:rPr>
        <w:t>da</w:t>
      </w:r>
      <w:proofErr w:type="gramEnd"/>
    </w:p>
    <w:p w:rsidR="00835E61" w:rsidRP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sz w:val="24"/>
          <w:szCs w:val="24"/>
        </w:rPr>
        <w:t xml:space="preserve">Região do </w:t>
      </w:r>
      <w:proofErr w:type="gramStart"/>
      <w:r w:rsidRPr="00835E61">
        <w:rPr>
          <w:rFonts w:cstheme="minorHAnsi"/>
          <w:sz w:val="24"/>
          <w:szCs w:val="24"/>
        </w:rPr>
        <w:t>Médio Paraíba</w:t>
      </w:r>
      <w:proofErr w:type="gramEnd"/>
      <w:r w:rsidRPr="00835E61">
        <w:rPr>
          <w:rFonts w:cstheme="minorHAnsi"/>
          <w:sz w:val="24"/>
          <w:szCs w:val="24"/>
        </w:rPr>
        <w:t xml:space="preserve"> do Sul. Também na mesma região estão sendo realizadas mais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11 recuperações no ano de 2015.</w:t>
      </w:r>
    </w:p>
    <w:p w:rsidR="00835E61" w:rsidRP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sz w:val="24"/>
          <w:szCs w:val="24"/>
        </w:rPr>
        <w:t>A realização destas obras de recuperação ambiental é</w:t>
      </w:r>
      <w:r w:rsidRPr="00835E61">
        <w:rPr>
          <w:rFonts w:cstheme="minorHAnsi"/>
          <w:sz w:val="24"/>
          <w:szCs w:val="24"/>
        </w:rPr>
        <w:t xml:space="preserve"> de extrema importância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para a estabilidade do processo erosivo, impedindo o deslizamento de encostas,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 xml:space="preserve">diminuindo o assoreamento de cursos d’água e </w:t>
      </w:r>
      <w:r w:rsidRPr="00835E61">
        <w:rPr>
          <w:rFonts w:cstheme="minorHAnsi"/>
          <w:sz w:val="24"/>
          <w:szCs w:val="24"/>
        </w:rPr>
        <w:t>possibilitando</w:t>
      </w:r>
      <w:r w:rsidRPr="00835E61">
        <w:rPr>
          <w:rFonts w:cstheme="minorHAnsi"/>
          <w:sz w:val="24"/>
          <w:szCs w:val="24"/>
        </w:rPr>
        <w:t xml:space="preserve"> a recomposição da flora e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fauna. Também diminui o risco de acidentes ferroviários que poderiam gerar impactos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ambientais.</w:t>
      </w:r>
    </w:p>
    <w:p w:rsidR="00835E61" w:rsidRP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sz w:val="24"/>
          <w:szCs w:val="24"/>
        </w:rPr>
        <w:t>Abaixo, algumas obras que foram executadas:</w:t>
      </w:r>
    </w:p>
    <w:p w:rsidR="00835E61" w:rsidRPr="00835E61" w:rsidRDefault="00835E61" w:rsidP="00835E61">
      <w:pPr>
        <w:jc w:val="both"/>
        <w:rPr>
          <w:rFonts w:cstheme="minorHAnsi"/>
          <w:sz w:val="24"/>
          <w:szCs w:val="24"/>
        </w:rPr>
      </w:pPr>
    </w:p>
    <w:p w:rsidR="00835E61" w:rsidRPr="00835E61" w:rsidRDefault="00835E61" w:rsidP="00835E61">
      <w:pPr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 wp14:anchorId="61288E3B" wp14:editId="6BE55B0D">
            <wp:extent cx="3657702" cy="27432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761" cy="274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E61" w:rsidRPr="00835E61" w:rsidRDefault="00835E61" w:rsidP="00835E61">
      <w:pPr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sz w:val="24"/>
          <w:szCs w:val="24"/>
        </w:rPr>
        <w:t>Km 92 – Mendes – 2013</w:t>
      </w:r>
    </w:p>
    <w:p w:rsidR="00835E61" w:rsidRPr="00835E61" w:rsidRDefault="00835E61" w:rsidP="00835E61">
      <w:pPr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noProof/>
          <w:sz w:val="24"/>
          <w:szCs w:val="24"/>
          <w:lang w:eastAsia="pt-BR"/>
        </w:rPr>
        <w:lastRenderedPageBreak/>
        <w:drawing>
          <wp:inline distT="0" distB="0" distL="0" distR="0" wp14:anchorId="58E2F7F5" wp14:editId="164F641F">
            <wp:extent cx="3106703" cy="232996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603" cy="2330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E61" w:rsidRPr="00835E61" w:rsidRDefault="00835E61" w:rsidP="00835E61">
      <w:pPr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sz w:val="24"/>
          <w:szCs w:val="24"/>
        </w:rPr>
        <w:t xml:space="preserve">Km 213 - Levy </w:t>
      </w:r>
      <w:proofErr w:type="spellStart"/>
      <w:r w:rsidRPr="00835E61">
        <w:rPr>
          <w:rFonts w:cstheme="minorHAnsi"/>
          <w:sz w:val="24"/>
          <w:szCs w:val="24"/>
        </w:rPr>
        <w:t>Gasparian</w:t>
      </w:r>
      <w:proofErr w:type="spellEnd"/>
      <w:r w:rsidRPr="00835E61">
        <w:rPr>
          <w:rFonts w:cstheme="minorHAnsi"/>
          <w:sz w:val="24"/>
          <w:szCs w:val="24"/>
        </w:rPr>
        <w:t xml:space="preserve"> – 2014</w:t>
      </w:r>
    </w:p>
    <w:p w:rsidR="00835E61" w:rsidRP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sz w:val="24"/>
          <w:szCs w:val="24"/>
        </w:rPr>
        <w:t>Para a realização destas obras, a MRS realiza estudos ambientais prévios,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analisando as condições locais, como clima, tipo de vege</w:t>
      </w:r>
      <w:r>
        <w:rPr>
          <w:rFonts w:cstheme="minorHAnsi"/>
          <w:sz w:val="24"/>
          <w:szCs w:val="24"/>
        </w:rPr>
        <w:t xml:space="preserve">tação e a melhor solução para a </w:t>
      </w:r>
      <w:r w:rsidRPr="00835E61">
        <w:rPr>
          <w:rFonts w:cstheme="minorHAnsi"/>
          <w:sz w:val="24"/>
          <w:szCs w:val="24"/>
        </w:rPr>
        <w:t>recuperação.</w:t>
      </w:r>
    </w:p>
    <w:p w:rsidR="00835E61" w:rsidRPr="00835E61" w:rsidRDefault="00835E61" w:rsidP="00835E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35E61">
        <w:rPr>
          <w:rFonts w:cstheme="minorHAnsi"/>
          <w:sz w:val="24"/>
          <w:szCs w:val="24"/>
        </w:rPr>
        <w:t>Com os reflorestamentos e a realização das obras de recuperação ambiental ao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longo da malha ferroviária, a MRS vem buscando parceria com os órgãos e entidades</w:t>
      </w:r>
      <w:r>
        <w:rPr>
          <w:rFonts w:cstheme="minorHAnsi"/>
          <w:sz w:val="24"/>
          <w:szCs w:val="24"/>
        </w:rPr>
        <w:t xml:space="preserve"> </w:t>
      </w:r>
      <w:r w:rsidRPr="00835E61">
        <w:rPr>
          <w:rFonts w:cstheme="minorHAnsi"/>
          <w:sz w:val="24"/>
          <w:szCs w:val="24"/>
        </w:rPr>
        <w:t>ambientais, desenvolvendo melhorias nas regiões que passa.</w:t>
      </w:r>
    </w:p>
    <w:p w:rsidR="00835E61" w:rsidRPr="00835E61" w:rsidRDefault="00835E61" w:rsidP="00835E61">
      <w:pPr>
        <w:jc w:val="both"/>
        <w:rPr>
          <w:rFonts w:cstheme="minorHAnsi"/>
          <w:sz w:val="24"/>
          <w:szCs w:val="24"/>
        </w:rPr>
      </w:pPr>
    </w:p>
    <w:p w:rsidR="00835E61" w:rsidRPr="00835E61" w:rsidRDefault="00835E61" w:rsidP="00835E61">
      <w:pPr>
        <w:jc w:val="both"/>
        <w:rPr>
          <w:rFonts w:cstheme="minorHAnsi"/>
          <w:sz w:val="24"/>
          <w:szCs w:val="24"/>
        </w:rPr>
      </w:pPr>
    </w:p>
    <w:sectPr w:rsidR="00835E61" w:rsidRPr="00835E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E61"/>
    <w:rsid w:val="00197717"/>
    <w:rsid w:val="00835E61"/>
    <w:rsid w:val="008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5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5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5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5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2015-06-25T12:34:00Z</dcterms:created>
  <dcterms:modified xsi:type="dcterms:W3CDTF">2015-06-25T12:42:00Z</dcterms:modified>
</cp:coreProperties>
</file>